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483" w:rsidRPr="00005A18" w:rsidRDefault="00694483" w:rsidP="00694483">
      <w:pPr>
        <w:spacing w:after="0" w:line="240" w:lineRule="auto"/>
        <w:jc w:val="center"/>
        <w:rPr>
          <w:rFonts w:ascii="Times New Roman" w:hAnsi="Times New Roman"/>
          <w:spacing w:val="20"/>
          <w:sz w:val="28"/>
          <w:szCs w:val="28"/>
        </w:rPr>
      </w:pPr>
      <w:bookmarkStart w:id="0" w:name="_GoBack"/>
      <w:r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2646045</wp:posOffset>
            </wp:positionH>
            <wp:positionV relativeFrom="paragraph">
              <wp:posOffset>0</wp:posOffset>
            </wp:positionV>
            <wp:extent cx="615950" cy="774700"/>
            <wp:effectExtent l="0" t="0" r="0" b="6350"/>
            <wp:wrapSquare wrapText="bothSides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77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urier New" w:hAnsi="Courier New"/>
          <w:spacing w:val="20"/>
        </w:rPr>
        <w:br w:type="textWrapping" w:clear="all"/>
      </w:r>
      <w:r w:rsidRPr="00005A18">
        <w:rPr>
          <w:rFonts w:ascii="Times New Roman" w:hAnsi="Times New Roman"/>
          <w:b/>
          <w:spacing w:val="24"/>
          <w:sz w:val="28"/>
          <w:szCs w:val="28"/>
        </w:rPr>
        <w:t>С О В Е Т</w:t>
      </w:r>
    </w:p>
    <w:p w:rsidR="00694483" w:rsidRPr="00005A18" w:rsidRDefault="00694483" w:rsidP="0069448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</w:t>
      </w:r>
      <w:r w:rsidRPr="00005A18">
        <w:rPr>
          <w:b/>
          <w:spacing w:val="24"/>
          <w:szCs w:val="28"/>
        </w:rPr>
        <w:t>СКОГО МУНИЦИПАЛЬНОГО ОБРАЗОВАНИЯ</w:t>
      </w:r>
    </w:p>
    <w:p w:rsidR="00694483" w:rsidRPr="00005A18" w:rsidRDefault="00694483" w:rsidP="0069448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 w:rsidRPr="00005A18">
        <w:rPr>
          <w:b/>
          <w:spacing w:val="24"/>
          <w:szCs w:val="28"/>
        </w:rPr>
        <w:t>РОВЕНСКОГО РАЙОНА САРАТОВСКОЙ ОБЛАСТИ</w:t>
      </w:r>
    </w:p>
    <w:p w:rsidR="00694483" w:rsidRPr="00005A18" w:rsidRDefault="005D72D8" w:rsidP="0069448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ТРЕТЬЕ</w:t>
      </w:r>
      <w:r w:rsidR="00694483" w:rsidRPr="00005A18">
        <w:rPr>
          <w:b/>
          <w:spacing w:val="24"/>
          <w:szCs w:val="28"/>
        </w:rPr>
        <w:t>ГО СОЗЫВА</w:t>
      </w:r>
    </w:p>
    <w:p w:rsidR="00694483" w:rsidRPr="00694483" w:rsidRDefault="00694483" w:rsidP="00694483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694483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694483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694483" w:rsidRPr="00694483" w:rsidRDefault="005D72D8" w:rsidP="00C465A9">
      <w:pPr>
        <w:tabs>
          <w:tab w:val="center" w:pos="4844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от </w:t>
      </w:r>
      <w:r w:rsidR="000214CD">
        <w:rPr>
          <w:rFonts w:ascii="Times New Roman" w:hAnsi="Times New Roman"/>
          <w:b/>
        </w:rPr>
        <w:t>2</w:t>
      </w:r>
      <w:r>
        <w:rPr>
          <w:rFonts w:ascii="Times New Roman" w:hAnsi="Times New Roman"/>
          <w:b/>
        </w:rPr>
        <w:t>0</w:t>
      </w:r>
      <w:r w:rsidR="000214CD">
        <w:rPr>
          <w:rFonts w:ascii="Times New Roman" w:hAnsi="Times New Roman"/>
          <w:b/>
        </w:rPr>
        <w:t>.11</w:t>
      </w:r>
      <w:r>
        <w:rPr>
          <w:rFonts w:ascii="Times New Roman" w:hAnsi="Times New Roman"/>
          <w:b/>
        </w:rPr>
        <w:t>.2013</w:t>
      </w:r>
      <w:r w:rsidR="00694483">
        <w:rPr>
          <w:rFonts w:ascii="Times New Roman" w:hAnsi="Times New Roman"/>
          <w:b/>
        </w:rPr>
        <w:t xml:space="preserve"> г.                                   </w:t>
      </w:r>
      <w:r w:rsidR="000214CD">
        <w:rPr>
          <w:rFonts w:ascii="Times New Roman" w:hAnsi="Times New Roman"/>
          <w:b/>
        </w:rPr>
        <w:t xml:space="preserve">      </w:t>
      </w:r>
      <w:r w:rsidR="00C465A9">
        <w:rPr>
          <w:rFonts w:ascii="Times New Roman" w:hAnsi="Times New Roman"/>
          <w:b/>
        </w:rPr>
        <w:t xml:space="preserve">           </w:t>
      </w:r>
      <w:r>
        <w:rPr>
          <w:rFonts w:ascii="Times New Roman" w:hAnsi="Times New Roman"/>
          <w:b/>
        </w:rPr>
        <w:t xml:space="preserve"> №77</w:t>
      </w:r>
      <w:r w:rsidR="00694483" w:rsidRPr="00694483">
        <w:rPr>
          <w:rFonts w:ascii="Times New Roman" w:hAnsi="Times New Roman"/>
          <w:b/>
        </w:rPr>
        <w:tab/>
      </w:r>
      <w:r w:rsidR="00694483" w:rsidRPr="00694483">
        <w:rPr>
          <w:rFonts w:ascii="Times New Roman" w:hAnsi="Times New Roman"/>
          <w:b/>
        </w:rPr>
        <w:tab/>
      </w:r>
      <w:r w:rsidR="00694483" w:rsidRPr="00694483">
        <w:rPr>
          <w:rFonts w:ascii="Times New Roman" w:hAnsi="Times New Roman"/>
          <w:b/>
        </w:rPr>
        <w:tab/>
      </w:r>
      <w:r w:rsidR="00694483" w:rsidRPr="00694483">
        <w:rPr>
          <w:rFonts w:ascii="Times New Roman" w:hAnsi="Times New Roman"/>
          <w:b/>
        </w:rPr>
        <w:tab/>
      </w:r>
      <w:r w:rsidR="000214CD">
        <w:rPr>
          <w:rFonts w:ascii="Times New Roman" w:hAnsi="Times New Roman"/>
          <w:b/>
        </w:rPr>
        <w:t xml:space="preserve">       </w:t>
      </w:r>
      <w:r w:rsidR="00694483" w:rsidRPr="00694483">
        <w:rPr>
          <w:rFonts w:ascii="Times New Roman" w:hAnsi="Times New Roman"/>
          <w:b/>
        </w:rPr>
        <w:t xml:space="preserve">  </w:t>
      </w:r>
      <w:r w:rsidR="000214CD">
        <w:rPr>
          <w:rFonts w:ascii="Times New Roman" w:hAnsi="Times New Roman"/>
          <w:b/>
        </w:rPr>
        <w:t xml:space="preserve">     </w:t>
      </w:r>
      <w:r w:rsidR="00C465A9">
        <w:rPr>
          <w:rFonts w:ascii="Times New Roman" w:hAnsi="Times New Roman"/>
          <w:b/>
        </w:rPr>
        <w:t xml:space="preserve">                  </w:t>
      </w:r>
      <w:r w:rsidR="000214CD">
        <w:rPr>
          <w:rFonts w:ascii="Times New Roman" w:hAnsi="Times New Roman"/>
          <w:b/>
        </w:rPr>
        <w:t xml:space="preserve"> </w:t>
      </w:r>
      <w:proofErr w:type="spellStart"/>
      <w:r w:rsidR="00694483" w:rsidRPr="00694483">
        <w:rPr>
          <w:rFonts w:ascii="Times New Roman" w:hAnsi="Times New Roman"/>
          <w:b/>
        </w:rPr>
        <w:t>с</w:t>
      </w:r>
      <w:proofErr w:type="gramStart"/>
      <w:r w:rsidR="00694483" w:rsidRPr="00694483">
        <w:rPr>
          <w:rFonts w:ascii="Times New Roman" w:hAnsi="Times New Roman"/>
          <w:b/>
        </w:rPr>
        <w:t>.К</w:t>
      </w:r>
      <w:proofErr w:type="gramEnd"/>
      <w:r w:rsidR="00694483" w:rsidRPr="00694483">
        <w:rPr>
          <w:rFonts w:ascii="Times New Roman" w:hAnsi="Times New Roman"/>
          <w:b/>
        </w:rPr>
        <w:t>очетное</w:t>
      </w:r>
      <w:proofErr w:type="spellEnd"/>
    </w:p>
    <w:p w:rsidR="005D72D8" w:rsidRDefault="005D72D8" w:rsidP="005D72D8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решение Совета Кочетновского</w:t>
      </w:r>
    </w:p>
    <w:p w:rsidR="005D72D8" w:rsidRDefault="005D72D8" w:rsidP="005D72D8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 Ровенского муниципального</w:t>
      </w:r>
    </w:p>
    <w:p w:rsidR="00694483" w:rsidRDefault="005D72D8" w:rsidP="005D72D8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района Саратовской области № 72 от 12.11.2010 г.</w:t>
      </w:r>
    </w:p>
    <w:p w:rsidR="00C465A9" w:rsidRDefault="00C465A9" w:rsidP="00694483">
      <w:pPr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694483" w:rsidRDefault="00694483" w:rsidP="0069448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со ст.15 Налогового кодекса Российской Федерации и законом</w:t>
      </w:r>
      <w:r w:rsidRPr="004B20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Российской Федерации от 09.12.1991г.№2003-1 «О налогах на имущество физических лиц»</w:t>
      </w:r>
      <w:r w:rsidR="00FE0C85">
        <w:rPr>
          <w:rFonts w:ascii="Times New Roman" w:hAnsi="Times New Roman"/>
          <w:sz w:val="28"/>
          <w:szCs w:val="28"/>
        </w:rPr>
        <w:t>, ст.3 Федерального закона от 02.11.2013</w:t>
      </w:r>
      <w:r w:rsidR="005D72D8">
        <w:rPr>
          <w:rFonts w:ascii="Times New Roman" w:hAnsi="Times New Roman"/>
          <w:sz w:val="28"/>
          <w:szCs w:val="28"/>
        </w:rPr>
        <w:t xml:space="preserve"> № 306-ФЗ, где внесены изменения в Закон РФ от 09.12.1991 № 2003-1 « О налоге на имущество физических лиц», </w:t>
      </w:r>
      <w:r w:rsidR="00FE0C85">
        <w:rPr>
          <w:rFonts w:ascii="Times New Roman" w:hAnsi="Times New Roman"/>
          <w:sz w:val="28"/>
          <w:szCs w:val="28"/>
        </w:rPr>
        <w:t>со ст. 21 Устава Кочетновского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FE0C85">
        <w:rPr>
          <w:rFonts w:ascii="Times New Roman" w:hAnsi="Times New Roman"/>
          <w:sz w:val="28"/>
          <w:szCs w:val="28"/>
        </w:rPr>
        <w:t xml:space="preserve">муниципального образования, </w:t>
      </w:r>
      <w:r w:rsidR="000214CD">
        <w:rPr>
          <w:rFonts w:ascii="Times New Roman" w:hAnsi="Times New Roman"/>
          <w:sz w:val="28"/>
          <w:szCs w:val="28"/>
        </w:rPr>
        <w:t>Совет Кочетнов</w:t>
      </w:r>
      <w:r>
        <w:rPr>
          <w:rFonts w:ascii="Times New Roman" w:hAnsi="Times New Roman"/>
          <w:sz w:val="28"/>
          <w:szCs w:val="28"/>
        </w:rPr>
        <w:t>ского муниципального образования Ровенского муниципального р</w:t>
      </w:r>
      <w:r w:rsidR="00C11832">
        <w:rPr>
          <w:rFonts w:ascii="Times New Roman" w:hAnsi="Times New Roman"/>
          <w:sz w:val="28"/>
          <w:szCs w:val="28"/>
        </w:rPr>
        <w:t>айона Саратовской</w:t>
      </w:r>
      <w:proofErr w:type="gramEnd"/>
      <w:r w:rsidR="00C11832">
        <w:rPr>
          <w:rFonts w:ascii="Times New Roman" w:hAnsi="Times New Roman"/>
          <w:sz w:val="28"/>
          <w:szCs w:val="28"/>
        </w:rPr>
        <w:t xml:space="preserve"> области </w:t>
      </w:r>
      <w:r>
        <w:rPr>
          <w:rFonts w:ascii="Times New Roman" w:hAnsi="Times New Roman"/>
          <w:sz w:val="28"/>
          <w:szCs w:val="28"/>
        </w:rPr>
        <w:t xml:space="preserve"> </w:t>
      </w:r>
      <w:r w:rsidR="00C11832">
        <w:rPr>
          <w:rFonts w:ascii="Times New Roman" w:hAnsi="Times New Roman"/>
          <w:b/>
          <w:sz w:val="28"/>
          <w:szCs w:val="28"/>
        </w:rPr>
        <w:t>РЕШИЛ</w:t>
      </w:r>
      <w:r>
        <w:rPr>
          <w:rFonts w:ascii="Times New Roman" w:hAnsi="Times New Roman"/>
          <w:sz w:val="28"/>
          <w:szCs w:val="28"/>
        </w:rPr>
        <w:t>:</w:t>
      </w:r>
    </w:p>
    <w:p w:rsidR="00152166" w:rsidRDefault="00152166" w:rsidP="0069448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152166" w:rsidRDefault="005D72D8" w:rsidP="0015216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D72D8">
        <w:rPr>
          <w:rFonts w:ascii="Times New Roman" w:hAnsi="Times New Roman"/>
          <w:b/>
          <w:sz w:val="28"/>
          <w:szCs w:val="28"/>
        </w:rPr>
        <w:t>1.</w:t>
      </w:r>
      <w:r w:rsidR="00712139">
        <w:rPr>
          <w:rFonts w:ascii="Times New Roman" w:hAnsi="Times New Roman"/>
          <w:b/>
          <w:sz w:val="28"/>
          <w:szCs w:val="28"/>
        </w:rPr>
        <w:t xml:space="preserve"> </w:t>
      </w:r>
      <w:r w:rsidR="00152166">
        <w:rPr>
          <w:rFonts w:ascii="Times New Roman" w:hAnsi="Times New Roman"/>
          <w:sz w:val="28"/>
          <w:szCs w:val="28"/>
        </w:rPr>
        <w:t>Внести изменения в р</w:t>
      </w:r>
      <w:r w:rsidRPr="005D72D8">
        <w:rPr>
          <w:rFonts w:ascii="Times New Roman" w:hAnsi="Times New Roman"/>
          <w:sz w:val="28"/>
          <w:szCs w:val="28"/>
        </w:rPr>
        <w:t xml:space="preserve">ешение Совета Кочетновского </w:t>
      </w:r>
      <w:r>
        <w:rPr>
          <w:rFonts w:ascii="Times New Roman" w:hAnsi="Times New Roman"/>
          <w:sz w:val="28"/>
          <w:szCs w:val="28"/>
        </w:rPr>
        <w:t>муниципального образования  № 72 от 12.11</w:t>
      </w:r>
      <w:r w:rsidRPr="005D72D8">
        <w:rPr>
          <w:rFonts w:ascii="Times New Roman" w:hAnsi="Times New Roman"/>
          <w:sz w:val="28"/>
          <w:szCs w:val="28"/>
        </w:rPr>
        <w:t xml:space="preserve">.2010 г. «Об установлении  налога на имущество физических лиц по </w:t>
      </w:r>
      <w:proofErr w:type="spellStart"/>
      <w:r w:rsidRPr="005D72D8">
        <w:rPr>
          <w:rFonts w:ascii="Times New Roman" w:hAnsi="Times New Roman"/>
          <w:sz w:val="28"/>
          <w:szCs w:val="28"/>
        </w:rPr>
        <w:t>Кочетновскому</w:t>
      </w:r>
      <w:proofErr w:type="spellEnd"/>
      <w:r w:rsidRPr="005D72D8">
        <w:rPr>
          <w:rFonts w:ascii="Times New Roman" w:hAnsi="Times New Roman"/>
          <w:sz w:val="28"/>
          <w:szCs w:val="28"/>
        </w:rPr>
        <w:t xml:space="preserve"> муниципальному образованию»</w:t>
      </w:r>
      <w:r w:rsidR="008B102D">
        <w:rPr>
          <w:rFonts w:ascii="Times New Roman" w:hAnsi="Times New Roman"/>
          <w:sz w:val="28"/>
          <w:szCs w:val="28"/>
        </w:rPr>
        <w:t>: пункт 1 изложить в новой</w:t>
      </w:r>
      <w:r w:rsidR="00152166">
        <w:rPr>
          <w:rFonts w:ascii="Times New Roman" w:hAnsi="Times New Roman"/>
          <w:sz w:val="28"/>
          <w:szCs w:val="28"/>
        </w:rPr>
        <w:t xml:space="preserve"> редакции</w:t>
      </w:r>
      <w:r w:rsidR="008B102D">
        <w:rPr>
          <w:rFonts w:ascii="Times New Roman" w:hAnsi="Times New Roman"/>
          <w:sz w:val="28"/>
          <w:szCs w:val="28"/>
        </w:rPr>
        <w:t xml:space="preserve">: </w:t>
      </w:r>
    </w:p>
    <w:p w:rsidR="005D72D8" w:rsidRDefault="00152166" w:rsidP="0015216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B102D" w:rsidRPr="008B102D">
        <w:rPr>
          <w:rFonts w:ascii="Times New Roman" w:hAnsi="Times New Roman"/>
          <w:sz w:val="28"/>
          <w:szCs w:val="28"/>
        </w:rPr>
        <w:t>У</w:t>
      </w:r>
      <w:r w:rsidRPr="008B102D">
        <w:rPr>
          <w:rFonts w:ascii="Times New Roman" w:hAnsi="Times New Roman"/>
          <w:sz w:val="28"/>
          <w:szCs w:val="28"/>
        </w:rPr>
        <w:t>становить на территории Кочетновского муниципального образования Ровенского муниципального района Саратовской области налог на имущество физических лиц и ввести в действие ставки налога, которые устанавливаются в зависимости от суммарной инвентаризационной стоимости объектов налогообложения, умноженной на коэффициент – дефлятор, определяемый в соответствии с частью первой Налогового кодекса Российско</w:t>
      </w:r>
      <w:r w:rsidR="008B102D" w:rsidRPr="008B102D">
        <w:rPr>
          <w:rFonts w:ascii="Times New Roman" w:hAnsi="Times New Roman"/>
          <w:sz w:val="28"/>
          <w:szCs w:val="28"/>
        </w:rPr>
        <w:t>й Федерации</w:t>
      </w:r>
      <w:r w:rsidR="0004245A">
        <w:rPr>
          <w:rFonts w:ascii="Times New Roman" w:hAnsi="Times New Roman"/>
          <w:sz w:val="28"/>
          <w:szCs w:val="28"/>
        </w:rPr>
        <w:t xml:space="preserve"> в следующих размерах</w:t>
      </w:r>
      <w:r w:rsidRPr="008B102D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3"/>
        <w:gridCol w:w="2673"/>
        <w:gridCol w:w="1685"/>
      </w:tblGrid>
      <w:tr w:rsidR="0004245A" w:rsidRPr="000410C3" w:rsidTr="00D63EB7">
        <w:trPr>
          <w:trHeight w:val="150"/>
        </w:trPr>
        <w:tc>
          <w:tcPr>
            <w:tcW w:w="4493" w:type="dxa"/>
            <w:vMerge w:val="restart"/>
          </w:tcPr>
          <w:p w:rsidR="0004245A" w:rsidRPr="000410C3" w:rsidRDefault="0004245A" w:rsidP="00B96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10C3">
              <w:rPr>
                <w:rFonts w:ascii="Times New Roman" w:eastAsia="Times New Roman" w:hAnsi="Times New Roman"/>
                <w:sz w:val="24"/>
                <w:szCs w:val="24"/>
              </w:rPr>
              <w:t>Суммарная инвент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аризационная стоимость объектов налогообложения</w:t>
            </w:r>
          </w:p>
        </w:tc>
        <w:tc>
          <w:tcPr>
            <w:tcW w:w="4358" w:type="dxa"/>
            <w:gridSpan w:val="2"/>
          </w:tcPr>
          <w:p w:rsidR="0004245A" w:rsidRPr="000410C3" w:rsidRDefault="0004245A" w:rsidP="00B96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10C3">
              <w:rPr>
                <w:rFonts w:ascii="Times New Roman" w:eastAsia="Times New Roman" w:hAnsi="Times New Roman"/>
                <w:sz w:val="24"/>
                <w:szCs w:val="24"/>
              </w:rPr>
              <w:t>Ставка налога в процентах</w:t>
            </w:r>
          </w:p>
        </w:tc>
      </w:tr>
      <w:tr w:rsidR="0004245A" w:rsidRPr="000410C3" w:rsidTr="00D63EB7">
        <w:trPr>
          <w:trHeight w:val="165"/>
        </w:trPr>
        <w:tc>
          <w:tcPr>
            <w:tcW w:w="4493" w:type="dxa"/>
            <w:vMerge/>
          </w:tcPr>
          <w:p w:rsidR="0004245A" w:rsidRPr="000410C3" w:rsidRDefault="0004245A" w:rsidP="00B96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73" w:type="dxa"/>
          </w:tcPr>
          <w:p w:rsidR="0004245A" w:rsidRPr="000410C3" w:rsidRDefault="0004245A" w:rsidP="00B96A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10C3">
              <w:rPr>
                <w:rFonts w:ascii="Times New Roman" w:eastAsia="Times New Roman" w:hAnsi="Times New Roman"/>
                <w:sz w:val="24"/>
                <w:szCs w:val="24"/>
              </w:rPr>
              <w:t>Нежилые помещения,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410C3">
              <w:rPr>
                <w:rFonts w:ascii="Times New Roman" w:eastAsia="Times New Roman" w:hAnsi="Times New Roman"/>
                <w:sz w:val="24"/>
                <w:szCs w:val="24"/>
              </w:rPr>
              <w:t>строения и сооружения,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410C3">
              <w:rPr>
                <w:rFonts w:ascii="Times New Roman" w:eastAsia="Times New Roman" w:hAnsi="Times New Roman"/>
                <w:sz w:val="24"/>
                <w:szCs w:val="24"/>
              </w:rPr>
              <w:t>используемые для осуществления предпринимательской деятельности</w:t>
            </w:r>
          </w:p>
        </w:tc>
        <w:tc>
          <w:tcPr>
            <w:tcW w:w="1685" w:type="dxa"/>
          </w:tcPr>
          <w:p w:rsidR="0004245A" w:rsidRPr="000410C3" w:rsidRDefault="0004245A" w:rsidP="00B96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10C3">
              <w:rPr>
                <w:rFonts w:ascii="Times New Roman" w:eastAsia="Times New Roman" w:hAnsi="Times New Roman"/>
                <w:sz w:val="24"/>
                <w:szCs w:val="24"/>
              </w:rPr>
              <w:t>Прочее имущество физических лиц</w:t>
            </w:r>
          </w:p>
        </w:tc>
      </w:tr>
      <w:tr w:rsidR="0004245A" w:rsidRPr="000410C3" w:rsidTr="00D63EB7">
        <w:tc>
          <w:tcPr>
            <w:tcW w:w="4493" w:type="dxa"/>
          </w:tcPr>
          <w:p w:rsidR="0004245A" w:rsidRPr="000410C3" w:rsidRDefault="0004245A" w:rsidP="00B96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До 300 000руб</w:t>
            </w:r>
            <w:proofErr w:type="gramStart"/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.(</w:t>
            </w:r>
            <w:proofErr w:type="gramEnd"/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включительно)</w:t>
            </w:r>
          </w:p>
        </w:tc>
        <w:tc>
          <w:tcPr>
            <w:tcW w:w="2673" w:type="dxa"/>
          </w:tcPr>
          <w:p w:rsidR="0004245A" w:rsidRPr="000410C3" w:rsidRDefault="0004245A" w:rsidP="00B96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0.1</w:t>
            </w:r>
          </w:p>
        </w:tc>
        <w:tc>
          <w:tcPr>
            <w:tcW w:w="1685" w:type="dxa"/>
          </w:tcPr>
          <w:p w:rsidR="0004245A" w:rsidRPr="000410C3" w:rsidRDefault="0004245A" w:rsidP="00B96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0.08</w:t>
            </w:r>
          </w:p>
        </w:tc>
      </w:tr>
      <w:tr w:rsidR="0004245A" w:rsidRPr="000410C3" w:rsidTr="00D63EB7">
        <w:tc>
          <w:tcPr>
            <w:tcW w:w="4493" w:type="dxa"/>
          </w:tcPr>
          <w:p w:rsidR="0004245A" w:rsidRPr="000410C3" w:rsidRDefault="0004245A" w:rsidP="00B96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Свыше 300 000 </w:t>
            </w:r>
            <w:proofErr w:type="spellStart"/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руб</w:t>
            </w:r>
            <w:proofErr w:type="gramStart"/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.д</w:t>
            </w:r>
            <w:proofErr w:type="gramEnd"/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proofErr w:type="spellEnd"/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 xml:space="preserve"> 500 000руб.(включительно)</w:t>
            </w:r>
          </w:p>
        </w:tc>
        <w:tc>
          <w:tcPr>
            <w:tcW w:w="2673" w:type="dxa"/>
          </w:tcPr>
          <w:p w:rsidR="0004245A" w:rsidRPr="000410C3" w:rsidRDefault="0004245A" w:rsidP="00B96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0.3</w:t>
            </w:r>
          </w:p>
        </w:tc>
        <w:tc>
          <w:tcPr>
            <w:tcW w:w="1685" w:type="dxa"/>
          </w:tcPr>
          <w:p w:rsidR="0004245A" w:rsidRPr="000410C3" w:rsidRDefault="0004245A" w:rsidP="00B96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0.15</w:t>
            </w:r>
          </w:p>
        </w:tc>
      </w:tr>
      <w:tr w:rsidR="0004245A" w:rsidRPr="000410C3" w:rsidTr="00D63EB7">
        <w:tc>
          <w:tcPr>
            <w:tcW w:w="4493" w:type="dxa"/>
          </w:tcPr>
          <w:p w:rsidR="0004245A" w:rsidRPr="000410C3" w:rsidRDefault="0004245A" w:rsidP="00B96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 xml:space="preserve">Свыше 500 000 </w:t>
            </w:r>
            <w:proofErr w:type="spellStart"/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руб</w:t>
            </w:r>
            <w:proofErr w:type="gramStart"/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.д</w:t>
            </w:r>
            <w:proofErr w:type="gramEnd"/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proofErr w:type="spellEnd"/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 xml:space="preserve"> 700 000 руб.(включительно)</w:t>
            </w:r>
          </w:p>
        </w:tc>
        <w:tc>
          <w:tcPr>
            <w:tcW w:w="2673" w:type="dxa"/>
          </w:tcPr>
          <w:p w:rsidR="0004245A" w:rsidRPr="000410C3" w:rsidRDefault="0004245A" w:rsidP="00B96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2.0</w:t>
            </w:r>
          </w:p>
        </w:tc>
        <w:tc>
          <w:tcPr>
            <w:tcW w:w="1685" w:type="dxa"/>
          </w:tcPr>
          <w:p w:rsidR="0004245A" w:rsidRPr="000410C3" w:rsidRDefault="0004245A" w:rsidP="00B96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0.35</w:t>
            </w:r>
          </w:p>
        </w:tc>
      </w:tr>
      <w:tr w:rsidR="0004245A" w:rsidRPr="000410C3" w:rsidTr="00D63EB7">
        <w:tc>
          <w:tcPr>
            <w:tcW w:w="4493" w:type="dxa"/>
          </w:tcPr>
          <w:p w:rsidR="0004245A" w:rsidRPr="000410C3" w:rsidRDefault="0004245A" w:rsidP="00B96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Свыше 700 000руб</w:t>
            </w:r>
            <w:proofErr w:type="gramStart"/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.д</w:t>
            </w:r>
            <w:proofErr w:type="gramEnd"/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о 1 000 000руб.(включительно)</w:t>
            </w:r>
          </w:p>
        </w:tc>
        <w:tc>
          <w:tcPr>
            <w:tcW w:w="2673" w:type="dxa"/>
          </w:tcPr>
          <w:p w:rsidR="0004245A" w:rsidRPr="000410C3" w:rsidRDefault="0004245A" w:rsidP="00B96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2.0</w:t>
            </w:r>
          </w:p>
        </w:tc>
        <w:tc>
          <w:tcPr>
            <w:tcW w:w="1685" w:type="dxa"/>
          </w:tcPr>
          <w:p w:rsidR="0004245A" w:rsidRPr="000410C3" w:rsidRDefault="0004245A" w:rsidP="00B96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0.4</w:t>
            </w:r>
          </w:p>
        </w:tc>
      </w:tr>
      <w:tr w:rsidR="0004245A" w:rsidRPr="000410C3" w:rsidTr="00D63EB7">
        <w:tc>
          <w:tcPr>
            <w:tcW w:w="4493" w:type="dxa"/>
          </w:tcPr>
          <w:p w:rsidR="0004245A" w:rsidRPr="000410C3" w:rsidRDefault="0004245A" w:rsidP="00B96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Свыше 1 000 000 руб.</w:t>
            </w:r>
          </w:p>
        </w:tc>
        <w:tc>
          <w:tcPr>
            <w:tcW w:w="2673" w:type="dxa"/>
          </w:tcPr>
          <w:p w:rsidR="0004245A" w:rsidRPr="000410C3" w:rsidRDefault="0004245A" w:rsidP="00B96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2.0</w:t>
            </w:r>
          </w:p>
        </w:tc>
        <w:tc>
          <w:tcPr>
            <w:tcW w:w="1685" w:type="dxa"/>
          </w:tcPr>
          <w:p w:rsidR="0004245A" w:rsidRPr="000410C3" w:rsidRDefault="0004245A" w:rsidP="00B96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0.5</w:t>
            </w:r>
          </w:p>
        </w:tc>
      </w:tr>
    </w:tbl>
    <w:p w:rsidR="0004245A" w:rsidRDefault="00D63EB7" w:rsidP="0015216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4"/>
          <w:sz w:val="28"/>
          <w:szCs w:val="28"/>
        </w:rPr>
        <w:t xml:space="preserve">2. </w:t>
      </w:r>
      <w:r>
        <w:rPr>
          <w:rFonts w:ascii="Times New Roman" w:hAnsi="Times New Roman"/>
          <w:bCs/>
          <w:color w:val="000000"/>
          <w:spacing w:val="4"/>
          <w:sz w:val="28"/>
          <w:szCs w:val="28"/>
        </w:rPr>
        <w:t xml:space="preserve">Настоящее решение вступает в силу с 1 января 2014 года  не ранее 1-го числа очередного налогового периода </w:t>
      </w:r>
      <w:r>
        <w:rPr>
          <w:rFonts w:ascii="Times New Roman" w:hAnsi="Times New Roman"/>
          <w:bCs/>
          <w:color w:val="000000"/>
          <w:spacing w:val="-2"/>
          <w:sz w:val="28"/>
          <w:szCs w:val="28"/>
        </w:rPr>
        <w:t>и распространяется на правоотношения, возникшие с 1 января 2014 года.</w:t>
      </w:r>
    </w:p>
    <w:p w:rsidR="005D72D8" w:rsidRPr="005D72D8" w:rsidRDefault="00D63EB7" w:rsidP="0015216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5D72D8" w:rsidRPr="005D72D8">
        <w:rPr>
          <w:rFonts w:ascii="Times New Roman" w:hAnsi="Times New Roman"/>
          <w:b/>
          <w:sz w:val="28"/>
          <w:szCs w:val="28"/>
        </w:rPr>
        <w:t>.</w:t>
      </w:r>
      <w:r w:rsidR="005D72D8" w:rsidRPr="005D72D8">
        <w:rPr>
          <w:rFonts w:ascii="Times New Roman" w:hAnsi="Times New Roman"/>
          <w:sz w:val="28"/>
          <w:szCs w:val="28"/>
        </w:rPr>
        <w:t xml:space="preserve"> Обнародовать  настоящее  решение в местах, установленных решением   Совета Кочетновского МО от 22.10.2005г. № 6. </w:t>
      </w:r>
    </w:p>
    <w:p w:rsidR="005D72D8" w:rsidRPr="005D72D8" w:rsidRDefault="00D63EB7" w:rsidP="005D72D8">
      <w:pPr>
        <w:ind w:firstLine="708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sz w:val="28"/>
          <w:szCs w:val="28"/>
        </w:rPr>
        <w:t>4</w:t>
      </w:r>
      <w:r w:rsidR="005D72D8" w:rsidRPr="005D72D8">
        <w:rPr>
          <w:rFonts w:ascii="Times New Roman" w:hAnsi="Times New Roman"/>
          <w:sz w:val="28"/>
          <w:szCs w:val="28"/>
        </w:rPr>
        <w:t>.</w:t>
      </w:r>
      <w:r w:rsidR="0071213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D72D8" w:rsidRPr="005D72D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5D72D8" w:rsidRPr="005D72D8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главу Кочетновского муни</w:t>
      </w:r>
      <w:r w:rsidR="00152166">
        <w:rPr>
          <w:rFonts w:ascii="Times New Roman" w:hAnsi="Times New Roman"/>
          <w:sz w:val="28"/>
          <w:szCs w:val="28"/>
        </w:rPr>
        <w:t>ципального образования Петровичева</w:t>
      </w:r>
      <w:r w:rsidR="005D72D8" w:rsidRPr="005D72D8">
        <w:rPr>
          <w:rFonts w:ascii="Times New Roman" w:hAnsi="Times New Roman"/>
          <w:sz w:val="28"/>
          <w:szCs w:val="28"/>
        </w:rPr>
        <w:t xml:space="preserve"> В.И.</w:t>
      </w:r>
    </w:p>
    <w:p w:rsidR="00152166" w:rsidRPr="00005A18" w:rsidRDefault="00152166" w:rsidP="0015216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Кочетнов</w:t>
      </w:r>
      <w:r w:rsidRPr="00005A18">
        <w:rPr>
          <w:rFonts w:ascii="Times New Roman" w:hAnsi="Times New Roman"/>
          <w:b/>
          <w:sz w:val="28"/>
          <w:szCs w:val="28"/>
        </w:rPr>
        <w:t>ского муниципального образования</w:t>
      </w:r>
    </w:p>
    <w:p w:rsidR="00152166" w:rsidRDefault="00152166" w:rsidP="0015216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05A18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5D72D8" w:rsidRPr="00152166" w:rsidRDefault="00152166" w:rsidP="0015216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05A18">
        <w:rPr>
          <w:rFonts w:ascii="Times New Roman" w:hAnsi="Times New Roman"/>
          <w:b/>
          <w:sz w:val="28"/>
          <w:szCs w:val="28"/>
        </w:rPr>
        <w:t>Саратовской области</w:t>
      </w:r>
      <w:r w:rsidRPr="00005A18">
        <w:rPr>
          <w:rFonts w:ascii="Times New Roman" w:hAnsi="Times New Roman"/>
          <w:b/>
          <w:sz w:val="28"/>
          <w:szCs w:val="28"/>
        </w:rPr>
        <w:tab/>
      </w:r>
      <w:r w:rsidRPr="00005A18">
        <w:rPr>
          <w:rFonts w:ascii="Times New Roman" w:hAnsi="Times New Roman"/>
          <w:b/>
          <w:sz w:val="28"/>
          <w:szCs w:val="28"/>
        </w:rPr>
        <w:tab/>
      </w:r>
      <w:r w:rsidRPr="00005A18">
        <w:rPr>
          <w:rFonts w:ascii="Times New Roman" w:hAnsi="Times New Roman"/>
          <w:b/>
          <w:sz w:val="28"/>
          <w:szCs w:val="28"/>
        </w:rPr>
        <w:tab/>
      </w:r>
      <w:r w:rsidRPr="00005A18">
        <w:rPr>
          <w:rFonts w:ascii="Times New Roman" w:hAnsi="Times New Roman"/>
          <w:b/>
          <w:sz w:val="28"/>
          <w:szCs w:val="28"/>
        </w:rPr>
        <w:tab/>
      </w:r>
      <w:r w:rsidRPr="00005A18">
        <w:rPr>
          <w:rFonts w:ascii="Times New Roman" w:hAnsi="Times New Roman"/>
          <w:b/>
          <w:sz w:val="28"/>
          <w:szCs w:val="28"/>
        </w:rPr>
        <w:tab/>
      </w:r>
      <w:r w:rsidRPr="00005A18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В.И. Петровичев</w:t>
      </w:r>
    </w:p>
    <w:p w:rsidR="005D72D8" w:rsidRDefault="005D72D8" w:rsidP="0069448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04245A" w:rsidRDefault="0004245A" w:rsidP="0069448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04245A" w:rsidRDefault="0004245A" w:rsidP="0069448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04245A" w:rsidRDefault="0004245A" w:rsidP="0069448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04245A" w:rsidRDefault="0004245A" w:rsidP="0069448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04245A" w:rsidRDefault="0004245A" w:rsidP="0069448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04245A" w:rsidRDefault="0004245A" w:rsidP="0069448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04245A" w:rsidRDefault="0004245A" w:rsidP="0069448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04245A" w:rsidRDefault="0004245A" w:rsidP="0069448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bookmarkEnd w:id="0"/>
    <w:p w:rsidR="0004245A" w:rsidRDefault="0004245A" w:rsidP="0069448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04245A" w:rsidRDefault="0004245A" w:rsidP="0069448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04245A" w:rsidRDefault="0004245A" w:rsidP="0069448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04245A" w:rsidRDefault="0004245A" w:rsidP="0069448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04245A" w:rsidRDefault="0004245A" w:rsidP="0069448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04245A" w:rsidRDefault="0004245A" w:rsidP="0069448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04245A" w:rsidRDefault="0004245A" w:rsidP="0069448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04245A" w:rsidRDefault="0004245A" w:rsidP="0069448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04245A" w:rsidRDefault="0004245A" w:rsidP="0069448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04245A" w:rsidRDefault="0004245A" w:rsidP="0069448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04245A" w:rsidRDefault="0004245A" w:rsidP="0069448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04245A" w:rsidRDefault="0004245A" w:rsidP="0069448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04245A" w:rsidRDefault="0004245A" w:rsidP="0069448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04245A" w:rsidRDefault="0004245A" w:rsidP="0069448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04245A" w:rsidRDefault="0004245A" w:rsidP="0069448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04245A" w:rsidRDefault="0004245A" w:rsidP="0069448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04245A" w:rsidRDefault="0004245A" w:rsidP="0069448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04245A" w:rsidRDefault="0004245A" w:rsidP="0069448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04245A" w:rsidRDefault="0004245A" w:rsidP="0069448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sectPr w:rsidR="000424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288"/>
    <w:rsid w:val="000214CD"/>
    <w:rsid w:val="0004245A"/>
    <w:rsid w:val="00152166"/>
    <w:rsid w:val="00452EDF"/>
    <w:rsid w:val="004D5AB7"/>
    <w:rsid w:val="005D6569"/>
    <w:rsid w:val="005D72D8"/>
    <w:rsid w:val="00694483"/>
    <w:rsid w:val="00712139"/>
    <w:rsid w:val="00784F11"/>
    <w:rsid w:val="008A3842"/>
    <w:rsid w:val="008B102D"/>
    <w:rsid w:val="008B6F15"/>
    <w:rsid w:val="008E6235"/>
    <w:rsid w:val="00965F22"/>
    <w:rsid w:val="00C11832"/>
    <w:rsid w:val="00C465A9"/>
    <w:rsid w:val="00D63EB7"/>
    <w:rsid w:val="00E40C24"/>
    <w:rsid w:val="00EB2BB5"/>
    <w:rsid w:val="00EB6288"/>
    <w:rsid w:val="00FE0C85"/>
    <w:rsid w:val="00FF2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4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694483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6944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11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183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4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694483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6944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11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183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E12C6-82DE-4F03-A0BF-1E758F04F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12</cp:revision>
  <cp:lastPrinted>2013-11-20T12:33:00Z</cp:lastPrinted>
  <dcterms:created xsi:type="dcterms:W3CDTF">2013-10-15T04:49:00Z</dcterms:created>
  <dcterms:modified xsi:type="dcterms:W3CDTF">2013-12-06T05:37:00Z</dcterms:modified>
</cp:coreProperties>
</file>